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BE" w:rsidRDefault="00FB28BE" w:rsidP="00034981">
      <w:pPr>
        <w:pStyle w:val="Default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bookmarkStart w:id="0" w:name="_Toc305509692"/>
    </w:p>
    <w:p w:rsidR="000D56D8" w:rsidRDefault="000D56D8" w:rsidP="00790C94">
      <w:pPr>
        <w:jc w:val="both"/>
        <w:rPr>
          <w:b/>
          <w:i/>
          <w:iCs/>
        </w:rPr>
      </w:pPr>
    </w:p>
    <w:p w:rsidR="00790C94" w:rsidRDefault="00790C94" w:rsidP="00790C94">
      <w:pPr>
        <w:jc w:val="both"/>
        <w:rPr>
          <w:b/>
          <w:i/>
          <w:iCs/>
        </w:rPr>
      </w:pPr>
      <w:r>
        <w:rPr>
          <w:b/>
          <w:i/>
          <w:iCs/>
        </w:rPr>
        <w:t xml:space="preserve">Projekt </w:t>
      </w:r>
      <w:r w:rsidRPr="009800FF">
        <w:rPr>
          <w:b/>
          <w:i/>
          <w:iCs/>
          <w:sz w:val="22"/>
          <w:szCs w:val="22"/>
        </w:rPr>
        <w:t xml:space="preserve">ŠKOLE JEDNAKIH </w:t>
      </w:r>
      <w:r>
        <w:rPr>
          <w:b/>
          <w:i/>
          <w:iCs/>
        </w:rPr>
        <w:t xml:space="preserve">MOGUĆNOSTI u Međimurskoj županiji za školsku godinu 2015/2016. </w:t>
      </w:r>
    </w:p>
    <w:p w:rsidR="00790C94" w:rsidRDefault="00790C94" w:rsidP="00790C94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color w:val="000000"/>
        </w:rPr>
      </w:pPr>
      <w:r w:rsidRPr="00AF7E2B">
        <w:rPr>
          <w:rFonts w:ascii="QCWUZ S+ Myriad Pro" w:eastAsia="Calibri" w:hAnsi="QCWUZ S+ Myriad Pro" w:cs="QCWUZ S+ Myriad Pro"/>
          <w:color w:val="000000"/>
        </w:rPr>
        <w:t xml:space="preserve"> </w:t>
      </w:r>
    </w:p>
    <w:p w:rsidR="00790C94" w:rsidRPr="00AF7E2B" w:rsidRDefault="00790C94" w:rsidP="00790C94">
      <w:pPr>
        <w:autoSpaceDE w:val="0"/>
        <w:autoSpaceDN w:val="0"/>
        <w:adjustRightInd w:val="0"/>
        <w:rPr>
          <w:rFonts w:ascii="QCWUZ S+ Myriad Pro" w:eastAsia="Calibri" w:hAnsi="QCWUZ S+ Myriad Pro" w:cs="QCWUZ S+ Myriad Pro"/>
          <w:b/>
          <w:color w:val="000000"/>
          <w:sz w:val="18"/>
          <w:szCs w:val="18"/>
        </w:rPr>
      </w:pPr>
      <w:r w:rsidRPr="00AF7E2B">
        <w:rPr>
          <w:rFonts w:eastAsia="Calibri"/>
          <w:b/>
          <w:color w:val="000000"/>
        </w:rPr>
        <w:t>Podrška uključivanja djece s teškoćama u zajednicu</w:t>
      </w:r>
      <w:r w:rsidRPr="00AF7E2B">
        <w:rPr>
          <w:rFonts w:ascii="Swis721 BT" w:eastAsia="Calibri" w:hAnsi="Swis721 BT" w:cs="Swis721 BT"/>
          <w:b/>
          <w:bCs/>
          <w:i/>
          <w:iCs/>
          <w:color w:val="000000"/>
          <w:sz w:val="18"/>
          <w:szCs w:val="18"/>
        </w:rPr>
        <w:t xml:space="preserve"> </w:t>
      </w:r>
    </w:p>
    <w:p w:rsidR="00790C94" w:rsidRDefault="00790C94" w:rsidP="00790C94">
      <w:pPr>
        <w:pStyle w:val="Default"/>
        <w:rPr>
          <w:rFonts w:ascii="Times New Roman" w:hAnsi="Times New Roman" w:cs="Times New Roman"/>
        </w:rPr>
      </w:pPr>
    </w:p>
    <w:p w:rsidR="00790C94" w:rsidRPr="00601AF6" w:rsidRDefault="00790C94" w:rsidP="00790C94">
      <w:pPr>
        <w:pStyle w:val="Default"/>
        <w:rPr>
          <w:rFonts w:ascii="Swis721 BT" w:hAnsi="Swis721 BT" w:cs="Swis721 BT"/>
          <w:sz w:val="22"/>
          <w:szCs w:val="22"/>
        </w:rPr>
      </w:pPr>
      <w:r w:rsidRPr="00601A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601AF6">
        <w:rPr>
          <w:rFonts w:ascii="Times New Roman" w:hAnsi="Times New Roman" w:cs="Times New Roman"/>
          <w:sz w:val="22"/>
          <w:szCs w:val="22"/>
        </w:rPr>
        <w:t>Kako bi sudjelovala i bila prihvaćena kao puni i ravnopravni članovi društva, djeca s posebnim potrebama suočavaju se s mnogim preprekama. Često se stav društva nameće kao najveća barijera u potpunoj društvenoj uključenosti. Djeca se suočavaju s neprihvatljivim stavovima zasnovanima na predrasudama, strahu, niskim procjenama onoga što se može od njih očekivati i na nepovjerenju u njihove sposobnosti.</w:t>
      </w:r>
      <w:r w:rsidRPr="00601AF6">
        <w:rPr>
          <w:sz w:val="22"/>
          <w:szCs w:val="22"/>
        </w:rPr>
        <w:t xml:space="preserve"> </w:t>
      </w:r>
      <w:r w:rsidRPr="00601AF6">
        <w:rPr>
          <w:rFonts w:ascii="Times New Roman" w:hAnsi="Times New Roman" w:cs="Times New Roman"/>
          <w:sz w:val="22"/>
          <w:szCs w:val="22"/>
        </w:rPr>
        <w:t>Društvo mora biti svjesno da sva djeca imaju ista prava i da je obvez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601AF6">
        <w:rPr>
          <w:rFonts w:ascii="Times New Roman" w:hAnsi="Times New Roman" w:cs="Times New Roman"/>
          <w:sz w:val="22"/>
          <w:szCs w:val="22"/>
        </w:rPr>
        <w:t xml:space="preserve"> ta prava osigurati i ukloniti sve barijere koje se mogu naći na putu ostvarivanja prava za svako dijete</w:t>
      </w:r>
      <w:r>
        <w:rPr>
          <w:rFonts w:ascii="Times New Roman" w:hAnsi="Times New Roman" w:cs="Times New Roman"/>
          <w:sz w:val="22"/>
          <w:szCs w:val="22"/>
        </w:rPr>
        <w:t xml:space="preserve">. Upravo iz tog razloga Međimurska županija </w:t>
      </w:r>
      <w:r w:rsidR="000D56D8">
        <w:rPr>
          <w:rFonts w:ascii="Times New Roman" w:hAnsi="Times New Roman" w:cs="Times New Roman"/>
          <w:sz w:val="22"/>
          <w:szCs w:val="22"/>
        </w:rPr>
        <w:t xml:space="preserve">provodi </w:t>
      </w:r>
      <w:r>
        <w:rPr>
          <w:rFonts w:ascii="Times New Roman" w:hAnsi="Times New Roman" w:cs="Times New Roman"/>
          <w:sz w:val="22"/>
          <w:szCs w:val="22"/>
        </w:rPr>
        <w:t xml:space="preserve">projekt </w:t>
      </w:r>
      <w:r w:rsidRPr="00790C94">
        <w:rPr>
          <w:rFonts w:ascii="Times New Roman" w:hAnsi="Times New Roman" w:cs="Times New Roman"/>
          <w:sz w:val="22"/>
          <w:szCs w:val="22"/>
        </w:rPr>
        <w:t>Škole jednakih mogućnosti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601AF6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90C94" w:rsidRPr="00601AF6" w:rsidRDefault="00790C94" w:rsidP="00790C94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 Projektom je omogućeno </w:t>
      </w:r>
      <w:r>
        <w:rPr>
          <w:rFonts w:ascii="Times New Roman" w:hAnsi="Times New Roman"/>
          <w:sz w:val="22"/>
          <w:szCs w:val="22"/>
        </w:rPr>
        <w:t xml:space="preserve">uključivanje </w:t>
      </w:r>
      <w:r w:rsidRPr="00601AF6">
        <w:rPr>
          <w:rFonts w:ascii="Times New Roman" w:hAnsi="Times New Roman"/>
          <w:sz w:val="22"/>
          <w:szCs w:val="22"/>
        </w:rPr>
        <w:t xml:space="preserve">57 djece s teškoćama u razvoju u redovite razredne odjele osnovnih i srednjih škola Međimurske županije te im se omogućilo da svladaju redovite nastavne programe uz individualizirane postupke s obzirom na posebne potrebe koje učenici imaju ili prilagođene programe u skladu s njihovim sposobnostima. </w:t>
      </w:r>
    </w:p>
    <w:p w:rsidR="00790C94" w:rsidRPr="00601AF6" w:rsidRDefault="00790C94" w:rsidP="00790C94">
      <w:pPr>
        <w:pStyle w:val="Default"/>
        <w:ind w:firstLine="708"/>
        <w:rPr>
          <w:rFonts w:ascii="Times New Roman" w:hAnsi="Times New Roman"/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Nizom istraživanja i praktičnih iskustava spoznalo se da učenici s teškoćama u razvoju u redovnim sredinama više napreduju razvijajući niz vještina koje ih čine samostalnijima za kasniji život kao odraslih osoba. Ujedno se tako izbjegava i njihova stigmatizacija. Uz pomoćnika u nastavi učenicima s teškoćama olakšava se integracija u razred, pojačava osjećaj pripadnosti i samopoštovanja, uvažava se različitost svakog učenika i razvija tolerancija prema njihovim potrebama, povećavaju se mogućnosti, unapređuje sama kvaliteta školovanja. </w:t>
      </w:r>
    </w:p>
    <w:p w:rsidR="00790C94" w:rsidRPr="00601AF6" w:rsidRDefault="00790C94" w:rsidP="00790C94">
      <w:pPr>
        <w:pStyle w:val="Default"/>
        <w:ind w:firstLine="708"/>
        <w:rPr>
          <w:sz w:val="22"/>
          <w:szCs w:val="22"/>
        </w:rPr>
      </w:pPr>
      <w:r w:rsidRPr="00601AF6">
        <w:rPr>
          <w:rFonts w:ascii="Times New Roman" w:hAnsi="Times New Roman"/>
          <w:sz w:val="22"/>
          <w:szCs w:val="22"/>
        </w:rPr>
        <w:t xml:space="preserve">Dugoročno gledajući, pomoćnik  ima pozitivan utjecaj na učenike s teškoćama u razvoju jer oni u redovnoj školskoj sredini više napreduju kako u spektru svojih teškoća tako i razvijajući niz vještina koje ih osposobljavaju za samostalan život i ravnopravno integriraju u društvo te se pripremaju za bolju integraciju na tržište rada. </w:t>
      </w:r>
    </w:p>
    <w:bookmarkEnd w:id="0"/>
    <w:p w:rsidR="00E2553B" w:rsidRDefault="00E2553B" w:rsidP="00D64730">
      <w:pPr>
        <w:pStyle w:val="Default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sectPr w:rsidR="00E2553B" w:rsidSect="00125E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1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B22" w:rsidRDefault="00211B22" w:rsidP="00A95626">
      <w:r>
        <w:separator/>
      </w:r>
    </w:p>
  </w:endnote>
  <w:endnote w:type="continuationSeparator" w:id="1">
    <w:p w:rsidR="00211B22" w:rsidRDefault="00211B22" w:rsidP="00A95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EE"/>
    <w:family w:val="swiss"/>
    <w:pitch w:val="variable"/>
    <w:sig w:usb0="00000000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QCWUZ S+ Myriad Pro">
    <w:altName w:val="QCWUZ S+ 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wis721 B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Default="00822795" w:rsidP="00D64730">
    <w:pPr>
      <w:pStyle w:val="Podnoje"/>
      <w:jc w:val="center"/>
    </w:pPr>
    <w:r>
      <w:rPr>
        <w:rFonts w:ascii="Arial" w:hAnsi="Arial" w:cs="Arial"/>
        <w:noProof/>
        <w:sz w:val="18"/>
        <w:lang w:val="hr-HR" w:eastAsia="hr-HR"/>
      </w:rPr>
      <w:drawing>
        <wp:inline distT="0" distB="0" distL="0" distR="0">
          <wp:extent cx="1352550" cy="390525"/>
          <wp:effectExtent l="19050" t="0" r="0" b="0"/>
          <wp:docPr id="6" name="Slika 10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Default="00822795" w:rsidP="002F1DA4">
    <w:pPr>
      <w:pStyle w:val="Podnoje"/>
      <w:jc w:val="center"/>
    </w:pPr>
    <w:r>
      <w:rPr>
        <w:noProof/>
        <w:lang w:val="hr-HR" w:eastAsia="hr-HR"/>
      </w:rPr>
      <w:drawing>
        <wp:inline distT="0" distB="0" distL="0" distR="0">
          <wp:extent cx="1352550" cy="390525"/>
          <wp:effectExtent l="19050" t="0" r="0" b="0"/>
          <wp:docPr id="12" name="Slika 10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B22" w:rsidRDefault="00211B22" w:rsidP="00A95626">
      <w:r>
        <w:separator/>
      </w:r>
    </w:p>
  </w:footnote>
  <w:footnote w:type="continuationSeparator" w:id="1">
    <w:p w:rsidR="00211B22" w:rsidRDefault="00211B22" w:rsidP="00A956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30" w:rsidRPr="00621E45" w:rsidRDefault="00D64730" w:rsidP="00D64730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 </w:t>
    </w:r>
    <w:r w:rsidR="00822795">
      <w:rPr>
        <w:noProof/>
        <w:lang w:val="hr-HR" w:eastAsia="hr-HR"/>
      </w:rPr>
      <w:drawing>
        <wp:inline distT="0" distB="0" distL="0" distR="0">
          <wp:extent cx="800100" cy="390525"/>
          <wp:effectExtent l="19050" t="0" r="0" b="0"/>
          <wp:docPr id="1" name="Slika 14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</w:t>
    </w:r>
    <w:r>
      <w:rPr>
        <w:noProof/>
        <w:lang w:eastAsia="hr-HR"/>
      </w:rPr>
      <w:tab/>
      <w:t xml:space="preserve"> </w:t>
    </w:r>
    <w:r w:rsidR="00822795">
      <w:rPr>
        <w:noProof/>
        <w:lang w:val="hr-HR" w:eastAsia="hr-HR"/>
      </w:rPr>
      <w:drawing>
        <wp:inline distT="0" distB="0" distL="0" distR="0">
          <wp:extent cx="542925" cy="552450"/>
          <wp:effectExtent l="19050" t="0" r="9525" b="0"/>
          <wp:docPr id="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="00822795">
      <w:rPr>
        <w:noProof/>
        <w:lang w:val="hr-HR" w:eastAsia="hr-HR"/>
      </w:rPr>
      <w:drawing>
        <wp:inline distT="0" distB="0" distL="0" distR="0">
          <wp:extent cx="923925" cy="552450"/>
          <wp:effectExtent l="19050" t="0" r="9525" b="0"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822795">
      <w:rPr>
        <w:noProof/>
        <w:lang w:val="hr-HR" w:eastAsia="hr-HR"/>
      </w:rPr>
      <w:drawing>
        <wp:inline distT="0" distB="0" distL="0" distR="0">
          <wp:extent cx="485775" cy="552450"/>
          <wp:effectExtent l="19050" t="0" r="9525" b="0"/>
          <wp:docPr id="4" name="Slika 1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</w:t>
    </w:r>
    <w:r w:rsidR="00822795">
      <w:rPr>
        <w:noProof/>
        <w:lang w:val="hr-HR" w:eastAsia="hr-HR"/>
      </w:rPr>
      <w:drawing>
        <wp:inline distT="0" distB="0" distL="0" distR="0">
          <wp:extent cx="1266825" cy="361950"/>
          <wp:effectExtent l="19050" t="0" r="9525" b="0"/>
          <wp:docPr id="5" name="Slika 7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D64730" w:rsidRPr="00125E09" w:rsidRDefault="00D6473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HR.2.2.04 - 0033</w:t>
    </w:r>
  </w:p>
  <w:p w:rsidR="00D64730" w:rsidRPr="00125E09" w:rsidRDefault="00D64730" w:rsidP="00D64730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"ŠKOLE JEDNAKIH MOGUĆNOSTI- osiguravanje pomoćnika učenicima s teškoćama</w:t>
    </w:r>
  </w:p>
  <w:p w:rsidR="00D82C0E" w:rsidRDefault="00D64730" w:rsidP="00D64730">
    <w:pPr>
      <w:pStyle w:val="Default"/>
      <w:jc w:val="center"/>
    </w:pPr>
    <w:r w:rsidRPr="00125E09">
      <w:rPr>
        <w:rFonts w:ascii="Arial" w:hAnsi="Arial" w:cs="Arial"/>
        <w:b/>
        <w:bCs/>
        <w:sz w:val="16"/>
        <w:szCs w:val="16"/>
      </w:rPr>
      <w:t>u školama Međimurske županije za školsku godinu 2014./2015."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E" w:rsidRPr="00621E45" w:rsidRDefault="00D82C0E" w:rsidP="00621E45">
    <w:pPr>
      <w:pStyle w:val="Zaglavlje"/>
      <w:rPr>
        <w:noProof/>
        <w:lang w:eastAsia="hr-HR"/>
      </w:rPr>
    </w:pPr>
    <w:r>
      <w:rPr>
        <w:noProof/>
        <w:lang w:eastAsia="hr-HR"/>
      </w:rPr>
      <w:t xml:space="preserve"> </w:t>
    </w:r>
    <w:r w:rsidR="00822795">
      <w:rPr>
        <w:noProof/>
        <w:lang w:val="hr-HR" w:eastAsia="hr-HR"/>
      </w:rPr>
      <w:drawing>
        <wp:inline distT="0" distB="0" distL="0" distR="0">
          <wp:extent cx="800100" cy="390525"/>
          <wp:effectExtent l="19050" t="0" r="0" b="0"/>
          <wp:docPr id="7" name="Slika 14" descr="http://ortoflex.sfsb.hr/wp-content/uploads/2014/02/mzos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http://ortoflex.sfsb.hr/wp-content/uploads/2014/02/mzos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</w:t>
    </w:r>
    <w:r w:rsidR="00822795">
      <w:rPr>
        <w:noProof/>
        <w:lang w:val="hr-HR" w:eastAsia="hr-HR"/>
      </w:rPr>
      <w:drawing>
        <wp:inline distT="0" distB="0" distL="0" distR="0">
          <wp:extent cx="1019175" cy="695325"/>
          <wp:effectExtent l="19050" t="0" r="9525" b="0"/>
          <wp:docPr id="8" name="Slika 1" descr="http://www.strukturnifondovi.hr/resize.aspx?filename=/Novosti/Ucinkoviti%20ljudski%20potencijali_LOGO.png&amp;width=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://www.strukturnifondovi.hr/resize.aspx?filename=/Novosti/Ucinkoviti%20ljudski%20potencijali_LOGO.png&amp;width=59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</w:t>
    </w:r>
    <w:r w:rsidR="00822795">
      <w:rPr>
        <w:noProof/>
        <w:lang w:val="hr-HR" w:eastAsia="hr-HR"/>
      </w:rPr>
      <w:drawing>
        <wp:inline distT="0" distB="0" distL="0" distR="0">
          <wp:extent cx="923925" cy="552450"/>
          <wp:effectExtent l="19050" t="0" r="9525" b="0"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822795">
      <w:rPr>
        <w:noProof/>
        <w:lang w:val="hr-HR" w:eastAsia="hr-HR"/>
      </w:rPr>
      <w:drawing>
        <wp:inline distT="0" distB="0" distL="0" distR="0">
          <wp:extent cx="485775" cy="552450"/>
          <wp:effectExtent l="19050" t="0" r="9525" b="0"/>
          <wp:docPr id="10" name="Slika 1" descr="H:\Documents and Settings\Administrator\Desktop\ZUPANIJA-mai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:\Documents and Settings\Administrator\Desktop\ZUPANIJA-mail_1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</w:t>
    </w:r>
    <w:r w:rsidR="00822795">
      <w:rPr>
        <w:noProof/>
        <w:lang w:val="hr-HR" w:eastAsia="hr-HR"/>
      </w:rPr>
      <w:drawing>
        <wp:inline distT="0" distB="0" distL="0" distR="0">
          <wp:extent cx="1266825" cy="361950"/>
          <wp:effectExtent l="19050" t="0" r="9525" b="0"/>
          <wp:docPr id="11" name="Slika 7" descr="http://www.goricastaklo.hr/wp-content/uploads/2014/10/White-fla630-180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http://www.goricastaklo.hr/wp-content/uploads/2014/10/White-fla630-180-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hr-HR" w:eastAsia="hr-HR"/>
      </w:rPr>
      <w:t xml:space="preserve">             </w:t>
    </w:r>
    <w:r w:rsidRPr="00621E45">
      <w:rPr>
        <w:noProof/>
        <w:lang w:eastAsia="hr-HR"/>
      </w:rPr>
      <w:tab/>
    </w:r>
    <w:r>
      <w:rPr>
        <w:noProof/>
        <w:lang w:val="hr-HR" w:eastAsia="hr-HR"/>
      </w:rPr>
      <w:t xml:space="preserve">                  </w:t>
    </w:r>
    <w:r>
      <w:rPr>
        <w:noProof/>
        <w:lang w:eastAsia="hr-HR"/>
      </w:rPr>
      <w:t xml:space="preserve">      </w:t>
    </w:r>
  </w:p>
  <w:p w:rsidR="00034981" w:rsidRPr="00125E09" w:rsidRDefault="000641DC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UP.03.2.1.01.006</w:t>
    </w:r>
  </w:p>
  <w:p w:rsidR="00034981" w:rsidRPr="00125E09" w:rsidRDefault="00034981" w:rsidP="00034981">
    <w:pPr>
      <w:pStyle w:val="Default"/>
      <w:jc w:val="center"/>
      <w:rPr>
        <w:rFonts w:ascii="Arial" w:hAnsi="Arial" w:cs="Arial"/>
        <w:b/>
        <w:bCs/>
        <w:sz w:val="16"/>
        <w:szCs w:val="16"/>
      </w:rPr>
    </w:pPr>
    <w:r w:rsidRPr="00125E09">
      <w:rPr>
        <w:rFonts w:ascii="Arial" w:hAnsi="Arial" w:cs="Arial"/>
        <w:b/>
        <w:bCs/>
        <w:sz w:val="16"/>
        <w:szCs w:val="16"/>
      </w:rPr>
      <w:t>ŠKOLE JEDNAKIH MOGUĆNOSTI</w:t>
    </w:r>
    <w:r w:rsidR="000641DC">
      <w:rPr>
        <w:rFonts w:ascii="Arial" w:hAnsi="Arial" w:cs="Arial"/>
        <w:b/>
        <w:bCs/>
        <w:sz w:val="16"/>
        <w:szCs w:val="16"/>
      </w:rPr>
      <w:t xml:space="preserve"> u  Međimurskoj</w:t>
    </w:r>
    <w:r w:rsidRPr="00125E09">
      <w:rPr>
        <w:rFonts w:ascii="Arial" w:hAnsi="Arial" w:cs="Arial"/>
        <w:b/>
        <w:bCs/>
        <w:sz w:val="16"/>
        <w:szCs w:val="16"/>
      </w:rPr>
      <w:t xml:space="preserve"> županij</w:t>
    </w:r>
    <w:r w:rsidR="000641DC">
      <w:rPr>
        <w:rFonts w:ascii="Arial" w:hAnsi="Arial" w:cs="Arial"/>
        <w:b/>
        <w:bCs/>
        <w:sz w:val="16"/>
        <w:szCs w:val="16"/>
      </w:rPr>
      <w:t>i za školsku godinu 2015./2016.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25C"/>
    <w:multiLevelType w:val="hybridMultilevel"/>
    <w:tmpl w:val="9236AD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CD0C77"/>
    <w:multiLevelType w:val="hybridMultilevel"/>
    <w:tmpl w:val="917832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A33B2"/>
    <w:multiLevelType w:val="hybridMultilevel"/>
    <w:tmpl w:val="47AABDDE"/>
    <w:lvl w:ilvl="0" w:tplc="C5DE5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B4521"/>
    <w:multiLevelType w:val="multilevel"/>
    <w:tmpl w:val="3DE6EFFC"/>
    <w:lvl w:ilvl="0">
      <w:start w:val="1"/>
      <w:numFmt w:val="upperRoman"/>
      <w:pStyle w:val="Naslov1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4">
    <w:nsid w:val="32D30EC2"/>
    <w:multiLevelType w:val="hybridMultilevel"/>
    <w:tmpl w:val="C1BE0F0A"/>
    <w:lvl w:ilvl="0" w:tplc="81482952">
      <w:start w:val="400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 (W1)" w:hint="default"/>
      </w:rPr>
    </w:lvl>
    <w:lvl w:ilvl="1" w:tplc="BC64C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01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EE9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726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07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88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85A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27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639F0"/>
    <w:multiLevelType w:val="hybridMultilevel"/>
    <w:tmpl w:val="4FF83EA8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4271D"/>
    <w:multiLevelType w:val="hybridMultilevel"/>
    <w:tmpl w:val="A4F6DC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B3FD9"/>
    <w:multiLevelType w:val="hybridMultilevel"/>
    <w:tmpl w:val="91920C6E"/>
    <w:lvl w:ilvl="0" w:tplc="B1A249E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55E79"/>
    <w:multiLevelType w:val="hybridMultilevel"/>
    <w:tmpl w:val="1FC8B3DA"/>
    <w:lvl w:ilvl="0" w:tplc="FFFFFFFF">
      <w:start w:val="400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 (W1)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F6C72"/>
    <w:multiLevelType w:val="hybridMultilevel"/>
    <w:tmpl w:val="244AB0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C4011"/>
    <w:multiLevelType w:val="hybridMultilevel"/>
    <w:tmpl w:val="4356A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84A2C"/>
    <w:multiLevelType w:val="hybridMultilevel"/>
    <w:tmpl w:val="84B0D51C"/>
    <w:lvl w:ilvl="0" w:tplc="041A0017">
      <w:start w:val="1"/>
      <w:numFmt w:val="lowerLetter"/>
      <w:lvlText w:val="%1)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A95626"/>
    <w:rsid w:val="00013749"/>
    <w:rsid w:val="00015677"/>
    <w:rsid w:val="00015A28"/>
    <w:rsid w:val="000225E1"/>
    <w:rsid w:val="00026B18"/>
    <w:rsid w:val="00034981"/>
    <w:rsid w:val="00043C1F"/>
    <w:rsid w:val="00051653"/>
    <w:rsid w:val="000641DC"/>
    <w:rsid w:val="00064F81"/>
    <w:rsid w:val="00070603"/>
    <w:rsid w:val="00081AFD"/>
    <w:rsid w:val="000871B9"/>
    <w:rsid w:val="000A3DEF"/>
    <w:rsid w:val="000B0148"/>
    <w:rsid w:val="000C5371"/>
    <w:rsid w:val="000D56D8"/>
    <w:rsid w:val="000E0F7F"/>
    <w:rsid w:val="000F216F"/>
    <w:rsid w:val="001014EF"/>
    <w:rsid w:val="00102CC3"/>
    <w:rsid w:val="00125E09"/>
    <w:rsid w:val="00130897"/>
    <w:rsid w:val="001323E9"/>
    <w:rsid w:val="00141BD9"/>
    <w:rsid w:val="00150354"/>
    <w:rsid w:val="00156CC8"/>
    <w:rsid w:val="00170E51"/>
    <w:rsid w:val="001751F8"/>
    <w:rsid w:val="00177249"/>
    <w:rsid w:val="001974C9"/>
    <w:rsid w:val="001A4AE3"/>
    <w:rsid w:val="001A55CA"/>
    <w:rsid w:val="001B3115"/>
    <w:rsid w:val="001B6C34"/>
    <w:rsid w:val="001B7215"/>
    <w:rsid w:val="001C2521"/>
    <w:rsid w:val="001D3283"/>
    <w:rsid w:val="001E3487"/>
    <w:rsid w:val="0020012B"/>
    <w:rsid w:val="00200B17"/>
    <w:rsid w:val="0020412A"/>
    <w:rsid w:val="00211B22"/>
    <w:rsid w:val="0022010C"/>
    <w:rsid w:val="0025256F"/>
    <w:rsid w:val="00262C8F"/>
    <w:rsid w:val="00264477"/>
    <w:rsid w:val="002742AA"/>
    <w:rsid w:val="00285CB6"/>
    <w:rsid w:val="002A0479"/>
    <w:rsid w:val="002A38E5"/>
    <w:rsid w:val="002A4745"/>
    <w:rsid w:val="002A5BBB"/>
    <w:rsid w:val="002A6BC9"/>
    <w:rsid w:val="002C27EB"/>
    <w:rsid w:val="002D31C5"/>
    <w:rsid w:val="002D6820"/>
    <w:rsid w:val="002F0608"/>
    <w:rsid w:val="002F1DA4"/>
    <w:rsid w:val="00300EDC"/>
    <w:rsid w:val="00312206"/>
    <w:rsid w:val="00335C12"/>
    <w:rsid w:val="0033698A"/>
    <w:rsid w:val="00337452"/>
    <w:rsid w:val="003478B5"/>
    <w:rsid w:val="00351402"/>
    <w:rsid w:val="003604D7"/>
    <w:rsid w:val="00372414"/>
    <w:rsid w:val="00372F9C"/>
    <w:rsid w:val="00376019"/>
    <w:rsid w:val="0039166C"/>
    <w:rsid w:val="003A306C"/>
    <w:rsid w:val="003A416E"/>
    <w:rsid w:val="003C7C00"/>
    <w:rsid w:val="003D0DF5"/>
    <w:rsid w:val="003E01C3"/>
    <w:rsid w:val="003E2E7D"/>
    <w:rsid w:val="003F0B4F"/>
    <w:rsid w:val="0040068E"/>
    <w:rsid w:val="00401C7F"/>
    <w:rsid w:val="00401CCD"/>
    <w:rsid w:val="004178B3"/>
    <w:rsid w:val="00417AED"/>
    <w:rsid w:val="00451C8F"/>
    <w:rsid w:val="00452726"/>
    <w:rsid w:val="00481158"/>
    <w:rsid w:val="00484795"/>
    <w:rsid w:val="004926F0"/>
    <w:rsid w:val="00495F47"/>
    <w:rsid w:val="004973D7"/>
    <w:rsid w:val="004A1B8C"/>
    <w:rsid w:val="004A4DE3"/>
    <w:rsid w:val="004B03DE"/>
    <w:rsid w:val="004B39FB"/>
    <w:rsid w:val="004B6070"/>
    <w:rsid w:val="004C5334"/>
    <w:rsid w:val="004E1EE4"/>
    <w:rsid w:val="004E3E7D"/>
    <w:rsid w:val="004E454F"/>
    <w:rsid w:val="004E4CB0"/>
    <w:rsid w:val="004E71D0"/>
    <w:rsid w:val="004F3C60"/>
    <w:rsid w:val="00500318"/>
    <w:rsid w:val="00514898"/>
    <w:rsid w:val="005205DC"/>
    <w:rsid w:val="00522350"/>
    <w:rsid w:val="00526873"/>
    <w:rsid w:val="0053104E"/>
    <w:rsid w:val="00586344"/>
    <w:rsid w:val="00593130"/>
    <w:rsid w:val="00594489"/>
    <w:rsid w:val="005B3C2F"/>
    <w:rsid w:val="005E283E"/>
    <w:rsid w:val="006026DA"/>
    <w:rsid w:val="006065D5"/>
    <w:rsid w:val="00607E82"/>
    <w:rsid w:val="00621086"/>
    <w:rsid w:val="00621E45"/>
    <w:rsid w:val="00623A55"/>
    <w:rsid w:val="0063105E"/>
    <w:rsid w:val="006353E3"/>
    <w:rsid w:val="0065105C"/>
    <w:rsid w:val="0065229C"/>
    <w:rsid w:val="006547CF"/>
    <w:rsid w:val="00661D35"/>
    <w:rsid w:val="006709F7"/>
    <w:rsid w:val="00672C26"/>
    <w:rsid w:val="006911CF"/>
    <w:rsid w:val="0069315C"/>
    <w:rsid w:val="006A3AA5"/>
    <w:rsid w:val="006A560D"/>
    <w:rsid w:val="006A7F86"/>
    <w:rsid w:val="006C37B2"/>
    <w:rsid w:val="006D4B12"/>
    <w:rsid w:val="006E0CBB"/>
    <w:rsid w:val="006E5365"/>
    <w:rsid w:val="006E58EA"/>
    <w:rsid w:val="006F1D2F"/>
    <w:rsid w:val="00701678"/>
    <w:rsid w:val="00705BDE"/>
    <w:rsid w:val="00706CB3"/>
    <w:rsid w:val="00721A74"/>
    <w:rsid w:val="00724C47"/>
    <w:rsid w:val="00726FED"/>
    <w:rsid w:val="007429E7"/>
    <w:rsid w:val="0075596D"/>
    <w:rsid w:val="00790C94"/>
    <w:rsid w:val="00796902"/>
    <w:rsid w:val="007A1A40"/>
    <w:rsid w:val="007A4E5E"/>
    <w:rsid w:val="007B3F7F"/>
    <w:rsid w:val="007B66ED"/>
    <w:rsid w:val="007D190F"/>
    <w:rsid w:val="007E64B3"/>
    <w:rsid w:val="00806B5A"/>
    <w:rsid w:val="0080768B"/>
    <w:rsid w:val="008171E6"/>
    <w:rsid w:val="00822795"/>
    <w:rsid w:val="00831DBD"/>
    <w:rsid w:val="00832012"/>
    <w:rsid w:val="00833015"/>
    <w:rsid w:val="008330A5"/>
    <w:rsid w:val="00836918"/>
    <w:rsid w:val="00850C1F"/>
    <w:rsid w:val="00853DC1"/>
    <w:rsid w:val="00854227"/>
    <w:rsid w:val="0087025B"/>
    <w:rsid w:val="00877827"/>
    <w:rsid w:val="00886A70"/>
    <w:rsid w:val="008942A9"/>
    <w:rsid w:val="008A04D1"/>
    <w:rsid w:val="008A5B03"/>
    <w:rsid w:val="008A615C"/>
    <w:rsid w:val="008B5714"/>
    <w:rsid w:val="008B66E7"/>
    <w:rsid w:val="008C447D"/>
    <w:rsid w:val="008C79FE"/>
    <w:rsid w:val="008D0E8B"/>
    <w:rsid w:val="008D1C10"/>
    <w:rsid w:val="008D4382"/>
    <w:rsid w:val="008D7471"/>
    <w:rsid w:val="00901C8A"/>
    <w:rsid w:val="00914D93"/>
    <w:rsid w:val="009261B4"/>
    <w:rsid w:val="00926C2C"/>
    <w:rsid w:val="00932C08"/>
    <w:rsid w:val="009340F3"/>
    <w:rsid w:val="009438DD"/>
    <w:rsid w:val="00965382"/>
    <w:rsid w:val="00967B11"/>
    <w:rsid w:val="009715B2"/>
    <w:rsid w:val="00981859"/>
    <w:rsid w:val="009857F0"/>
    <w:rsid w:val="009B71EE"/>
    <w:rsid w:val="009C390D"/>
    <w:rsid w:val="009E5ACA"/>
    <w:rsid w:val="009E6042"/>
    <w:rsid w:val="009F18C5"/>
    <w:rsid w:val="00A35B15"/>
    <w:rsid w:val="00A4068A"/>
    <w:rsid w:val="00A41CD4"/>
    <w:rsid w:val="00A44FFB"/>
    <w:rsid w:val="00A4567D"/>
    <w:rsid w:val="00A522B2"/>
    <w:rsid w:val="00A5761E"/>
    <w:rsid w:val="00A579E3"/>
    <w:rsid w:val="00A642F7"/>
    <w:rsid w:val="00A64540"/>
    <w:rsid w:val="00A74CEC"/>
    <w:rsid w:val="00A775B5"/>
    <w:rsid w:val="00A94023"/>
    <w:rsid w:val="00A95626"/>
    <w:rsid w:val="00AA7016"/>
    <w:rsid w:val="00AC26AD"/>
    <w:rsid w:val="00AC2E23"/>
    <w:rsid w:val="00AC39AA"/>
    <w:rsid w:val="00AC6D10"/>
    <w:rsid w:val="00AD1D23"/>
    <w:rsid w:val="00AD691C"/>
    <w:rsid w:val="00B046EA"/>
    <w:rsid w:val="00B111A9"/>
    <w:rsid w:val="00B25F1C"/>
    <w:rsid w:val="00B63B64"/>
    <w:rsid w:val="00B7090C"/>
    <w:rsid w:val="00B80D0A"/>
    <w:rsid w:val="00B927A7"/>
    <w:rsid w:val="00BB18AD"/>
    <w:rsid w:val="00BB70CD"/>
    <w:rsid w:val="00BD5B4C"/>
    <w:rsid w:val="00C044F6"/>
    <w:rsid w:val="00C06E3A"/>
    <w:rsid w:val="00C07A80"/>
    <w:rsid w:val="00C116C9"/>
    <w:rsid w:val="00C31818"/>
    <w:rsid w:val="00C3589E"/>
    <w:rsid w:val="00C40C47"/>
    <w:rsid w:val="00C54662"/>
    <w:rsid w:val="00C67160"/>
    <w:rsid w:val="00C8631A"/>
    <w:rsid w:val="00C930E1"/>
    <w:rsid w:val="00C94476"/>
    <w:rsid w:val="00CA4EF6"/>
    <w:rsid w:val="00CC386C"/>
    <w:rsid w:val="00CD06C1"/>
    <w:rsid w:val="00CD39FC"/>
    <w:rsid w:val="00CD400B"/>
    <w:rsid w:val="00CF383D"/>
    <w:rsid w:val="00D137B0"/>
    <w:rsid w:val="00D145BC"/>
    <w:rsid w:val="00D16CAE"/>
    <w:rsid w:val="00D2052E"/>
    <w:rsid w:val="00D25984"/>
    <w:rsid w:val="00D275A4"/>
    <w:rsid w:val="00D338C6"/>
    <w:rsid w:val="00D54042"/>
    <w:rsid w:val="00D552DE"/>
    <w:rsid w:val="00D64730"/>
    <w:rsid w:val="00D67325"/>
    <w:rsid w:val="00D82C0E"/>
    <w:rsid w:val="00D941D5"/>
    <w:rsid w:val="00DA5CCB"/>
    <w:rsid w:val="00DA5F37"/>
    <w:rsid w:val="00DB0F57"/>
    <w:rsid w:val="00DD3C1D"/>
    <w:rsid w:val="00DD6A61"/>
    <w:rsid w:val="00DF1974"/>
    <w:rsid w:val="00DF3C75"/>
    <w:rsid w:val="00DF7685"/>
    <w:rsid w:val="00E02C10"/>
    <w:rsid w:val="00E109D5"/>
    <w:rsid w:val="00E14F7C"/>
    <w:rsid w:val="00E16D8B"/>
    <w:rsid w:val="00E2553B"/>
    <w:rsid w:val="00E311B2"/>
    <w:rsid w:val="00E32AD8"/>
    <w:rsid w:val="00E32D11"/>
    <w:rsid w:val="00E337CC"/>
    <w:rsid w:val="00E362A9"/>
    <w:rsid w:val="00E47EA4"/>
    <w:rsid w:val="00E52835"/>
    <w:rsid w:val="00E8428E"/>
    <w:rsid w:val="00E94841"/>
    <w:rsid w:val="00EC0CA2"/>
    <w:rsid w:val="00EE0EA1"/>
    <w:rsid w:val="00EE5F6A"/>
    <w:rsid w:val="00EF1D63"/>
    <w:rsid w:val="00F01D37"/>
    <w:rsid w:val="00F04EF9"/>
    <w:rsid w:val="00F1477D"/>
    <w:rsid w:val="00F337A4"/>
    <w:rsid w:val="00F461DC"/>
    <w:rsid w:val="00F479C4"/>
    <w:rsid w:val="00F7431E"/>
    <w:rsid w:val="00F950C4"/>
    <w:rsid w:val="00F956C2"/>
    <w:rsid w:val="00FA14AF"/>
    <w:rsid w:val="00FB28BE"/>
    <w:rsid w:val="00FB60EE"/>
    <w:rsid w:val="00FD11CF"/>
    <w:rsid w:val="00FD63F4"/>
    <w:rsid w:val="00FD76F3"/>
    <w:rsid w:val="00FE1E56"/>
    <w:rsid w:val="00FE1EC8"/>
    <w:rsid w:val="00FE5FCA"/>
    <w:rsid w:val="00FF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626"/>
    <w:rPr>
      <w:rFonts w:ascii="Times New Roman" w:eastAsia="Times New Roman" w:hAnsi="Times New Roman"/>
      <w:sz w:val="24"/>
      <w:szCs w:val="24"/>
      <w:lang w:val="sl-SI" w:eastAsia="sl-SI"/>
    </w:rPr>
  </w:style>
  <w:style w:type="paragraph" w:styleId="Naslov1">
    <w:name w:val="heading 1"/>
    <w:basedOn w:val="Normal"/>
    <w:next w:val="Normal"/>
    <w:link w:val="Naslov1Char"/>
    <w:qFormat/>
    <w:rsid w:val="00A95626"/>
    <w:pPr>
      <w:keepNext/>
      <w:numPr>
        <w:numId w:val="4"/>
      </w:numPr>
      <w:autoSpaceDE w:val="0"/>
      <w:autoSpaceDN w:val="0"/>
      <w:adjustRightInd w:val="0"/>
      <w:jc w:val="both"/>
      <w:outlineLvl w:val="0"/>
    </w:pPr>
    <w:rPr>
      <w:rFonts w:ascii="Arial" w:hAnsi="Arial"/>
      <w:b/>
      <w:sz w:val="28"/>
      <w:szCs w:val="22"/>
    </w:rPr>
  </w:style>
  <w:style w:type="paragraph" w:styleId="Naslov3">
    <w:name w:val="heading 3"/>
    <w:basedOn w:val="Normal"/>
    <w:next w:val="Normal"/>
    <w:link w:val="Naslov3Char"/>
    <w:qFormat/>
    <w:rsid w:val="00A95626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paragraph" w:styleId="Naslov4">
    <w:name w:val="heading 4"/>
    <w:basedOn w:val="Normal"/>
    <w:next w:val="Normal"/>
    <w:link w:val="Naslov4Char"/>
    <w:qFormat/>
    <w:rsid w:val="00A95626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95626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95626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95626"/>
    <w:pPr>
      <w:numPr>
        <w:ilvl w:val="6"/>
        <w:numId w:val="4"/>
      </w:num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A95626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A95626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95626"/>
    <w:rPr>
      <w:rFonts w:ascii="Arial" w:eastAsia="Times New Roman" w:hAnsi="Arial" w:cs="Times New Roman"/>
      <w:b/>
      <w:sz w:val="28"/>
      <w:lang w:eastAsia="sl-SI"/>
    </w:rPr>
  </w:style>
  <w:style w:type="character" w:customStyle="1" w:styleId="Naslov3Char">
    <w:name w:val="Naslov 3 Char"/>
    <w:basedOn w:val="Zadanifontodlomka"/>
    <w:link w:val="Naslov3"/>
    <w:rsid w:val="00A95626"/>
    <w:rPr>
      <w:rFonts w:ascii="Arial" w:eastAsia="Times New Roman" w:hAnsi="Arial" w:cs="Arial"/>
      <w:b/>
      <w:bCs/>
      <w:szCs w:val="26"/>
      <w:lang w:eastAsia="sl-SI"/>
    </w:rPr>
  </w:style>
  <w:style w:type="character" w:customStyle="1" w:styleId="Naslov4Char">
    <w:name w:val="Naslov 4 Char"/>
    <w:basedOn w:val="Zadanifontodlomka"/>
    <w:link w:val="Naslov4"/>
    <w:rsid w:val="00A95626"/>
    <w:rPr>
      <w:rFonts w:ascii="Times New Roman" w:eastAsia="Times New Roman" w:hAnsi="Times New Roman" w:cs="Times New Roman"/>
      <w:b/>
      <w:bCs/>
      <w:sz w:val="28"/>
      <w:szCs w:val="28"/>
      <w:lang w:eastAsia="sl-SI"/>
    </w:rPr>
  </w:style>
  <w:style w:type="character" w:customStyle="1" w:styleId="Naslov5Char">
    <w:name w:val="Naslov 5 Char"/>
    <w:basedOn w:val="Zadanifontodlomka"/>
    <w:link w:val="Naslov5"/>
    <w:rsid w:val="00A95626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6Char">
    <w:name w:val="Naslov 6 Char"/>
    <w:basedOn w:val="Zadanifontodlomka"/>
    <w:link w:val="Naslov6"/>
    <w:rsid w:val="00A95626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Char">
    <w:name w:val="Naslov 7 Char"/>
    <w:basedOn w:val="Zadanifontodlomka"/>
    <w:link w:val="Naslov7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Char">
    <w:name w:val="Naslov 8 Char"/>
    <w:basedOn w:val="Zadanifontodlomka"/>
    <w:link w:val="Naslov8"/>
    <w:rsid w:val="00A95626"/>
    <w:rPr>
      <w:rFonts w:ascii="Times New Roman" w:eastAsia="Times New Roman" w:hAnsi="Times New Roman" w:cs="Times New Roman"/>
      <w:i/>
      <w:iCs/>
      <w:sz w:val="24"/>
      <w:szCs w:val="24"/>
      <w:lang w:eastAsia="sl-SI"/>
    </w:rPr>
  </w:style>
  <w:style w:type="character" w:customStyle="1" w:styleId="Naslov9Char">
    <w:name w:val="Naslov 9 Char"/>
    <w:basedOn w:val="Zadanifontodlomka"/>
    <w:link w:val="Naslov9"/>
    <w:rsid w:val="00A95626"/>
    <w:rPr>
      <w:rFonts w:ascii="Arial" w:eastAsia="Times New Roman" w:hAnsi="Arial" w:cs="Arial"/>
      <w:lang w:eastAsia="sl-SI"/>
    </w:rPr>
  </w:style>
  <w:style w:type="character" w:styleId="Referencakomentara">
    <w:name w:val="annotation reference"/>
    <w:basedOn w:val="Zadanifontodlomka"/>
    <w:uiPriority w:val="99"/>
    <w:rsid w:val="00A95626"/>
    <w:rPr>
      <w:sz w:val="16"/>
      <w:szCs w:val="16"/>
    </w:rPr>
  </w:style>
  <w:style w:type="paragraph" w:styleId="Tekstkomentara">
    <w:name w:val="annotation text"/>
    <w:aliases w:val=" Znak9,Znak9"/>
    <w:basedOn w:val="Normal"/>
    <w:link w:val="TekstkomentaraChar"/>
    <w:rsid w:val="00A95626"/>
    <w:pPr>
      <w:jc w:val="both"/>
    </w:pPr>
    <w:rPr>
      <w:sz w:val="20"/>
      <w:szCs w:val="20"/>
    </w:rPr>
  </w:style>
  <w:style w:type="character" w:customStyle="1" w:styleId="TekstkomentaraChar">
    <w:name w:val="Tekst komentara Char"/>
    <w:aliases w:val=" Znak9 Char,Znak9 Char"/>
    <w:basedOn w:val="Zadanifontodlomka"/>
    <w:link w:val="Tekstkomentara"/>
    <w:rsid w:val="00A9562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BodyTextIndent22">
    <w:name w:val="Body Text Indent 22"/>
    <w:basedOn w:val="Normal"/>
    <w:rsid w:val="00A95626"/>
    <w:pPr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b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9562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95626"/>
    <w:rPr>
      <w:rFonts w:ascii="Tahoma" w:eastAsia="Times New Roman" w:hAnsi="Tahoma" w:cs="Tahoma"/>
      <w:sz w:val="16"/>
      <w:szCs w:val="16"/>
      <w:lang w:eastAsia="sl-SI"/>
    </w:rPr>
  </w:style>
  <w:style w:type="paragraph" w:styleId="Zaglavlje">
    <w:name w:val="header"/>
    <w:basedOn w:val="Normal"/>
    <w:link w:val="ZaglavljeChar"/>
    <w:uiPriority w:val="99"/>
    <w:unhideWhenUsed/>
    <w:rsid w:val="00A9562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Podnoje">
    <w:name w:val="footer"/>
    <w:basedOn w:val="Normal"/>
    <w:link w:val="PodnojeChar"/>
    <w:uiPriority w:val="99"/>
    <w:unhideWhenUsed/>
    <w:rsid w:val="00A9562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9562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A95626"/>
    <w:pPr>
      <w:autoSpaceDE w:val="0"/>
      <w:autoSpaceDN w:val="0"/>
      <w:adjustRightInd w:val="0"/>
      <w:jc w:val="both"/>
    </w:pPr>
    <w:rPr>
      <w:rFonts w:ascii="Verdana" w:eastAsia="Times New Roman" w:hAnsi="Verdana" w:cs="Verdana"/>
      <w:color w:val="000000"/>
      <w:sz w:val="24"/>
      <w:szCs w:val="24"/>
      <w:lang w:val="sl-SI" w:eastAsia="sl-SI"/>
    </w:rPr>
  </w:style>
  <w:style w:type="paragraph" w:styleId="Odlomakpopisa">
    <w:name w:val="List Paragraph"/>
    <w:basedOn w:val="Normal"/>
    <w:uiPriority w:val="99"/>
    <w:qFormat/>
    <w:rsid w:val="00150354"/>
    <w:pPr>
      <w:ind w:left="720"/>
      <w:contextualSpacing/>
    </w:pPr>
  </w:style>
  <w:style w:type="paragraph" w:styleId="Tekstfusnote">
    <w:name w:val="footnote text"/>
    <w:aliases w:val="- OP,Fußnote,Podrozdział,Fußnotentextf,Footnote Text Char Char,Footnote Text Char,single space,footnote text,FOOTNOTES,fn,stile 1,Footnote,Footnote1,Footnote2,Footnote3,Footnote4,Footnote5,Footnote6,Footnote7,Footnote8,Footnote9,Footnote10"/>
    <w:basedOn w:val="Normal"/>
    <w:link w:val="TekstfusnoteChar"/>
    <w:semiHidden/>
    <w:unhideWhenUsed/>
    <w:rsid w:val="00F337A4"/>
    <w:rPr>
      <w:rFonts w:ascii="Calibri" w:eastAsia="Calibri" w:hAnsi="Calibri"/>
      <w:sz w:val="20"/>
      <w:szCs w:val="20"/>
      <w:lang w:val="hr-HR" w:eastAsia="en-US"/>
    </w:rPr>
  </w:style>
  <w:style w:type="character" w:customStyle="1" w:styleId="TekstfusnoteChar">
    <w:name w:val="Tekst fusnote Char"/>
    <w:aliases w:val="- OP Char,Fußnote Char,Podrozdział Char,Fußnotentextf Char,Footnote Text Char Char Char,Footnote Text Char Char1,single space Char,footnote text Char,FOOTNOTES Char,fn Char,stile 1 Char,Footnote Char,Footnote1 Char,Footnote2 Char"/>
    <w:basedOn w:val="Zadanifontodlomka"/>
    <w:link w:val="Tekstfusnote"/>
    <w:semiHidden/>
    <w:rsid w:val="00F337A4"/>
    <w:rPr>
      <w:sz w:val="20"/>
      <w:szCs w:val="20"/>
      <w:lang w:val="hr-HR"/>
    </w:rPr>
  </w:style>
  <w:style w:type="character" w:styleId="Referencafusnote">
    <w:name w:val="footnote reference"/>
    <w:basedOn w:val="Zadanifontodlomka"/>
    <w:semiHidden/>
    <w:unhideWhenUsed/>
    <w:rsid w:val="00F337A4"/>
    <w:rPr>
      <w:vertAlign w:val="superscript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973D7"/>
    <w:pPr>
      <w:jc w:val="left"/>
    </w:pPr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973D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1C565-EE45-4936-93C2-E9E43B43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</dc:creator>
  <cp:lastModifiedBy>Korisnik</cp:lastModifiedBy>
  <cp:revision>2</cp:revision>
  <cp:lastPrinted>2014-11-20T14:47:00Z</cp:lastPrinted>
  <dcterms:created xsi:type="dcterms:W3CDTF">2016-07-15T07:19:00Z</dcterms:created>
  <dcterms:modified xsi:type="dcterms:W3CDTF">2016-07-15T07:19:00Z</dcterms:modified>
</cp:coreProperties>
</file>